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1" w:rsidRPr="00610E9A" w:rsidRDefault="00D77631" w:rsidP="00D77631">
      <w:pPr>
        <w:tabs>
          <w:tab w:val="left" w:pos="333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E9A">
        <w:rPr>
          <w:rFonts w:ascii="Times New Roman" w:hAnsi="Times New Roman" w:cs="Times New Roman"/>
          <w:b/>
          <w:bCs/>
          <w:sz w:val="28"/>
          <w:szCs w:val="28"/>
          <w:u w:val="single"/>
        </w:rPr>
        <w:t>FOR IMMEDIATE RELEASE! FOR IMMEDIATE RELEASE!</w:t>
      </w:r>
    </w:p>
    <w:p w:rsidR="00D77631" w:rsidRDefault="00D77631" w:rsidP="00D77631">
      <w:pPr>
        <w:tabs>
          <w:tab w:val="left" w:pos="33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0FE215C" wp14:editId="50528942">
            <wp:extent cx="3974592" cy="264972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hishvili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92" cy="26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1" w:rsidRDefault="00D77631" w:rsidP="00D77631">
      <w:pPr>
        <w:tabs>
          <w:tab w:val="left" w:pos="3330"/>
        </w:tabs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INTERNATIONAL CONCERTS presents SUKHISHVILI GEORGIAN NATIONAL BALLET 70 ANNIVERSARY JUBILEE PERFORMANCE,</w:t>
      </w:r>
      <w:r w:rsidRPr="00F501EF">
        <w:rPr>
          <w:sz w:val="28"/>
          <w:szCs w:val="28"/>
        </w:rPr>
        <w:t xml:space="preserve"> </w:t>
      </w:r>
    </w:p>
    <w:p w:rsidR="00D77631" w:rsidRPr="00610E9A" w:rsidRDefault="00C53254" w:rsidP="00D77631">
      <w:pPr>
        <w:tabs>
          <w:tab w:val="left" w:pos="3330"/>
        </w:tabs>
        <w:spacing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</w:t>
      </w:r>
      <w:r w:rsidR="00D77631">
        <w:rPr>
          <w:rFonts w:ascii="Times New Roman" w:hAnsi="Times New Roman" w:cs="Times New Roman"/>
          <w:b/>
          <w:sz w:val="28"/>
          <w:szCs w:val="28"/>
        </w:rPr>
        <w:t>, OCTOBER 3, 8:00</w:t>
      </w:r>
      <w:r w:rsidR="00D77631" w:rsidRPr="0006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31">
        <w:rPr>
          <w:rFonts w:ascii="Times New Roman" w:hAnsi="Times New Roman" w:cs="Times New Roman"/>
          <w:b/>
          <w:sz w:val="28"/>
          <w:szCs w:val="28"/>
        </w:rPr>
        <w:t xml:space="preserve">LOWER MORELAND AUDITORIUM, 555 RED LION RD, </w:t>
      </w:r>
      <w:r w:rsidR="001207ED">
        <w:rPr>
          <w:rFonts w:ascii="Times New Roman" w:hAnsi="Times New Roman" w:cs="Times New Roman"/>
          <w:b/>
          <w:sz w:val="28"/>
          <w:szCs w:val="28"/>
        </w:rPr>
        <w:t>PHILADELPHIA</w:t>
      </w:r>
    </w:p>
    <w:p w:rsidR="00D77631" w:rsidRPr="00F501EF" w:rsidRDefault="00D77631" w:rsidP="00D77631">
      <w:pPr>
        <w:tabs>
          <w:tab w:val="left" w:pos="3330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7631" w:rsidRDefault="00D77631" w:rsidP="00D7763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C3557">
        <w:rPr>
          <w:rFonts w:ascii="Times New Roman" w:hAnsi="Times New Roman" w:cs="Times New Roman"/>
          <w:bCs/>
          <w:sz w:val="28"/>
          <w:szCs w:val="28"/>
        </w:rPr>
        <w:t>Fifty extraordinary, richly costumed dancers, accompanied by live musicians, perform an exciting program, featuring the</w:t>
      </w:r>
      <w:r w:rsidRPr="006C3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557">
        <w:rPr>
          <w:rFonts w:ascii="Times New Roman" w:hAnsi="Times New Roman" w:cs="Times New Roman"/>
          <w:bCs/>
          <w:sz w:val="28"/>
          <w:szCs w:val="28"/>
        </w:rPr>
        <w:t>most</w:t>
      </w:r>
      <w:r w:rsidRPr="006C3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557">
        <w:rPr>
          <w:rFonts w:ascii="Times New Roman" w:hAnsi="Times New Roman" w:cs="Times New Roman"/>
          <w:bCs/>
          <w:sz w:val="28"/>
          <w:szCs w:val="28"/>
        </w:rPr>
        <w:t>sensational pieces in the company’s repe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6C3557">
        <w:rPr>
          <w:rFonts w:ascii="Times New Roman" w:hAnsi="Times New Roman" w:cs="Times New Roman"/>
          <w:bCs/>
          <w:sz w:val="28"/>
          <w:szCs w:val="28"/>
        </w:rPr>
        <w:t>toire</w:t>
      </w:r>
      <w:r w:rsidRPr="006C355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D77631" w:rsidRPr="006C3557" w:rsidRDefault="00D77631" w:rsidP="00D7763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7631" w:rsidRPr="006C3557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3557">
        <w:rPr>
          <w:rFonts w:ascii="Times New Roman" w:hAnsi="Times New Roman" w:cs="Times New Roman"/>
          <w:sz w:val="28"/>
          <w:szCs w:val="28"/>
        </w:rPr>
        <w:t>Sukhish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6C3557"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acclaimed as one of the world’s foremost and most exciting dance companies. It </w:t>
      </w:r>
      <w:r w:rsidRPr="006C3557">
        <w:rPr>
          <w:rFonts w:ascii="Times New Roman" w:hAnsi="Times New Roman" w:cs="Times New Roman"/>
          <w:sz w:val="28"/>
          <w:szCs w:val="28"/>
        </w:rPr>
        <w:t>has performed for fifty million people in eighty-eight countries on five continents</w:t>
      </w:r>
      <w:r>
        <w:rPr>
          <w:rFonts w:ascii="Times New Roman" w:hAnsi="Times New Roman" w:cs="Times New Roman"/>
          <w:sz w:val="28"/>
          <w:szCs w:val="28"/>
        </w:rPr>
        <w:t xml:space="preserve"> and received accolades of praise from press and public universally</w:t>
      </w:r>
      <w:r w:rsidRPr="006C3557">
        <w:rPr>
          <w:rFonts w:ascii="Times New Roman" w:hAnsi="Times New Roman" w:cs="Times New Roman"/>
          <w:sz w:val="28"/>
          <w:szCs w:val="28"/>
        </w:rPr>
        <w:t>.  It has appeared at the Metropolitan Opera, Avery Fisher Hall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557">
        <w:rPr>
          <w:rFonts w:ascii="Times New Roman" w:hAnsi="Times New Roman" w:cs="Times New Roman"/>
          <w:sz w:val="28"/>
          <w:szCs w:val="28"/>
        </w:rPr>
        <w:t xml:space="preserve"> Madison Square Gar</w:t>
      </w:r>
      <w:r>
        <w:rPr>
          <w:rFonts w:ascii="Times New Roman" w:hAnsi="Times New Roman" w:cs="Times New Roman"/>
          <w:sz w:val="28"/>
          <w:szCs w:val="28"/>
        </w:rPr>
        <w:t>den</w:t>
      </w:r>
      <w:r w:rsidRPr="006C3557">
        <w:rPr>
          <w:rFonts w:ascii="Times New Roman" w:hAnsi="Times New Roman" w:cs="Times New Roman"/>
          <w:sz w:val="28"/>
          <w:szCs w:val="28"/>
        </w:rPr>
        <w:t xml:space="preserve"> Albert Hall, the Rome Coliseum and La Scala where </w:t>
      </w:r>
      <w:r>
        <w:rPr>
          <w:rFonts w:ascii="Times New Roman" w:hAnsi="Times New Roman" w:cs="Times New Roman"/>
          <w:sz w:val="28"/>
          <w:szCs w:val="28"/>
        </w:rPr>
        <w:t xml:space="preserve">it received a record-breaking ovation and </w:t>
      </w:r>
      <w:r w:rsidRPr="006C3557">
        <w:rPr>
          <w:rFonts w:ascii="Times New Roman" w:hAnsi="Times New Roman" w:cs="Times New Roman"/>
          <w:sz w:val="28"/>
          <w:szCs w:val="28"/>
        </w:rPr>
        <w:t>number of curtain calls. It was</w:t>
      </w:r>
      <w:r w:rsidRPr="006C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557">
        <w:rPr>
          <w:rFonts w:ascii="Times New Roman" w:hAnsi="Times New Roman" w:cs="Times New Roman"/>
          <w:sz w:val="28"/>
          <w:szCs w:val="28"/>
        </w:rPr>
        <w:t xml:space="preserve">a headline attraction with </w:t>
      </w:r>
      <w:r w:rsidRPr="00F501EF">
        <w:rPr>
          <w:rFonts w:ascii="Times New Roman" w:hAnsi="Times New Roman" w:cs="Times New Roman"/>
          <w:i/>
          <w:sz w:val="28"/>
          <w:szCs w:val="28"/>
        </w:rPr>
        <w:t>New York City Ballet for the George Balanchine Centennial</w:t>
      </w:r>
      <w:r w:rsidRPr="006C355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501EF">
        <w:rPr>
          <w:rFonts w:ascii="Times New Roman" w:hAnsi="Times New Roman" w:cs="Times New Roman"/>
          <w:b/>
          <w:sz w:val="28"/>
          <w:szCs w:val="28"/>
        </w:rPr>
        <w:t>Sukhishvili</w:t>
      </w:r>
      <w:proofErr w:type="spellEnd"/>
      <w:r w:rsidRPr="00F501EF">
        <w:rPr>
          <w:rFonts w:ascii="Times New Roman" w:hAnsi="Times New Roman" w:cs="Times New Roman"/>
          <w:b/>
          <w:sz w:val="28"/>
          <w:szCs w:val="28"/>
        </w:rPr>
        <w:t xml:space="preserve"> was honored with a Gold Medal from Queen Elizabeth</w:t>
      </w:r>
      <w:r w:rsidRPr="006C3557">
        <w:rPr>
          <w:rFonts w:ascii="Times New Roman" w:hAnsi="Times New Roman" w:cs="Times New Roman"/>
          <w:sz w:val="28"/>
          <w:szCs w:val="28"/>
        </w:rPr>
        <w:t xml:space="preserve">, </w:t>
      </w:r>
      <w:r w:rsidRPr="00F501EF">
        <w:rPr>
          <w:rFonts w:ascii="Times New Roman" w:hAnsi="Times New Roman" w:cs="Times New Roman"/>
          <w:b/>
          <w:sz w:val="28"/>
          <w:szCs w:val="28"/>
        </w:rPr>
        <w:t>“Best Show of the Year Award”</w:t>
      </w:r>
      <w:r w:rsidRPr="006C3557">
        <w:rPr>
          <w:rFonts w:ascii="Times New Roman" w:hAnsi="Times New Roman" w:cs="Times New Roman"/>
          <w:sz w:val="28"/>
          <w:szCs w:val="28"/>
        </w:rPr>
        <w:t xml:space="preserve"> for its limited Broadway run.</w:t>
      </w:r>
      <w:r w:rsidRPr="0006215F">
        <w:rPr>
          <w:rFonts w:ascii="Times New Roman" w:hAnsi="Times New Roman" w:cs="Times New Roman"/>
          <w:sz w:val="28"/>
          <w:szCs w:val="28"/>
        </w:rPr>
        <w:t xml:space="preserve"> </w:t>
      </w:r>
      <w:r w:rsidRPr="006C3557">
        <w:rPr>
          <w:rFonts w:ascii="Times New Roman" w:hAnsi="Times New Roman" w:cs="Times New Roman"/>
          <w:sz w:val="28"/>
          <w:szCs w:val="28"/>
        </w:rPr>
        <w:t>The New York Times called them “Downright terrific”; the Washington Post exclaimed they are “First, Foremost, and Magnificent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6C3557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D77631" w:rsidRPr="006C3557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631" w:rsidRPr="006C3557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01EF">
        <w:rPr>
          <w:rFonts w:ascii="Times New Roman" w:hAnsi="Times New Roman" w:cs="Times New Roman"/>
          <w:b/>
          <w:bCs/>
          <w:sz w:val="28"/>
          <w:szCs w:val="28"/>
        </w:rPr>
        <w:t>Sukhishvili</w:t>
      </w:r>
      <w:proofErr w:type="spellEnd"/>
      <w:r w:rsidRPr="00F501EF">
        <w:rPr>
          <w:rFonts w:ascii="Times New Roman" w:hAnsi="Times New Roman" w:cs="Times New Roman"/>
          <w:b/>
          <w:bCs/>
          <w:sz w:val="28"/>
          <w:szCs w:val="28"/>
        </w:rPr>
        <w:t xml:space="preserve"> Georgian National Ballet</w:t>
      </w:r>
      <w:r w:rsidRPr="006C3557">
        <w:rPr>
          <w:rFonts w:ascii="Times New Roman" w:hAnsi="Times New Roman" w:cs="Times New Roman"/>
          <w:bCs/>
          <w:sz w:val="28"/>
          <w:szCs w:val="28"/>
        </w:rPr>
        <w:t xml:space="preserve"> was founded by</w:t>
      </w:r>
      <w:r w:rsidRPr="006C35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Iliko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Sukhishvili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557">
        <w:rPr>
          <w:rFonts w:ascii="Times New Roman" w:hAnsi="Times New Roman" w:cs="Times New Roman"/>
          <w:bCs/>
          <w:sz w:val="28"/>
          <w:szCs w:val="28"/>
        </w:rPr>
        <w:t xml:space="preserve">and Nino </w:t>
      </w:r>
      <w:proofErr w:type="spellStart"/>
      <w:r w:rsidRPr="006C3557">
        <w:rPr>
          <w:rFonts w:ascii="Times New Roman" w:hAnsi="Times New Roman" w:cs="Times New Roman"/>
          <w:bCs/>
          <w:sz w:val="28"/>
          <w:szCs w:val="28"/>
        </w:rPr>
        <w:t>Ramishvili</w:t>
      </w:r>
      <w:proofErr w:type="spellEnd"/>
      <w:r w:rsidRPr="006C3557">
        <w:rPr>
          <w:rFonts w:ascii="Times New Roman" w:hAnsi="Times New Roman" w:cs="Times New Roman"/>
          <w:bCs/>
          <w:sz w:val="28"/>
          <w:szCs w:val="28"/>
        </w:rPr>
        <w:t xml:space="preserve"> in 1945, the year that marked the end of World War II.  The company’s surging expression of emotion and tradition reflects </w:t>
      </w:r>
      <w:r w:rsidRPr="006C355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C3557">
        <w:rPr>
          <w:rFonts w:ascii="Times New Roman" w:hAnsi="Times New Roman" w:cs="Times New Roman"/>
          <w:sz w:val="28"/>
          <w:szCs w:val="28"/>
        </w:rPr>
        <w:t>he adventure</w:t>
      </w:r>
      <w:r>
        <w:rPr>
          <w:rFonts w:ascii="Times New Roman" w:hAnsi="Times New Roman" w:cs="Times New Roman"/>
          <w:sz w:val="28"/>
          <w:szCs w:val="28"/>
        </w:rPr>
        <w:t>, spirit, and will of the Georgian people</w:t>
      </w:r>
      <w:r w:rsidRPr="006C3557">
        <w:rPr>
          <w:rFonts w:ascii="Times New Roman" w:hAnsi="Times New Roman" w:cs="Times New Roman"/>
          <w:sz w:val="28"/>
          <w:szCs w:val="28"/>
        </w:rPr>
        <w:t xml:space="preserve"> and is an emotion-packed evening that brings the story of Georgia, its great tragic history, artistry, humor,</w:t>
      </w:r>
      <w:r>
        <w:rPr>
          <w:rFonts w:ascii="Times New Roman" w:hAnsi="Times New Roman" w:cs="Times New Roman"/>
          <w:sz w:val="28"/>
          <w:szCs w:val="28"/>
        </w:rPr>
        <w:t xml:space="preserve"> tradition, temperament and will</w:t>
      </w:r>
      <w:r w:rsidRPr="006C3557">
        <w:rPr>
          <w:rFonts w:ascii="Times New Roman" w:hAnsi="Times New Roman" w:cs="Times New Roman"/>
          <w:sz w:val="28"/>
          <w:szCs w:val="28"/>
        </w:rPr>
        <w:t>.</w:t>
      </w:r>
    </w:p>
    <w:p w:rsidR="00D77631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631" w:rsidRPr="006C3557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3557">
        <w:rPr>
          <w:rFonts w:ascii="Times New Roman" w:hAnsi="Times New Roman" w:cs="Times New Roman"/>
          <w:sz w:val="28"/>
          <w:szCs w:val="28"/>
        </w:rPr>
        <w:t xml:space="preserve">Guest artists who appeared with the inaugural launch of the celebration </w:t>
      </w:r>
      <w:r>
        <w:rPr>
          <w:rFonts w:ascii="Times New Roman" w:hAnsi="Times New Roman" w:cs="Times New Roman"/>
          <w:sz w:val="28"/>
          <w:szCs w:val="28"/>
        </w:rPr>
        <w:t xml:space="preserve">in June 2015 </w:t>
      </w:r>
      <w:r w:rsidRPr="006C3557">
        <w:rPr>
          <w:rFonts w:ascii="Times New Roman" w:hAnsi="Times New Roman" w:cs="Times New Roman"/>
          <w:sz w:val="28"/>
          <w:szCs w:val="28"/>
        </w:rPr>
        <w:t xml:space="preserve">include the famous Ballet Stars, Nina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Ananiashvili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Ilse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Andris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Liepa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, Irma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Nioradze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, Dennis </w:t>
      </w:r>
      <w:proofErr w:type="spellStart"/>
      <w:r w:rsidRPr="006C3557">
        <w:rPr>
          <w:rFonts w:ascii="Times New Roman" w:hAnsi="Times New Roman" w:cs="Times New Roman"/>
          <w:sz w:val="28"/>
          <w:szCs w:val="28"/>
        </w:rPr>
        <w:t>Kuznetsov</w:t>
      </w:r>
      <w:proofErr w:type="spellEnd"/>
      <w:r w:rsidRPr="006C35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7631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CBD" w:rsidRDefault="00D77631" w:rsidP="00D776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 begin at $40 - $</w:t>
      </w:r>
      <w:r w:rsidR="00C53254">
        <w:rPr>
          <w:rFonts w:ascii="Times New Roman" w:hAnsi="Times New Roman" w:cs="Times New Roman"/>
          <w:sz w:val="28"/>
          <w:szCs w:val="28"/>
        </w:rPr>
        <w:t>85</w:t>
      </w:r>
      <w:r w:rsidR="001207ED">
        <w:rPr>
          <w:rFonts w:ascii="Times New Roman" w:hAnsi="Times New Roman" w:cs="Times New Roman"/>
          <w:sz w:val="28"/>
          <w:szCs w:val="28"/>
        </w:rPr>
        <w:t xml:space="preserve">. Contact us at </w:t>
      </w:r>
      <w:hyperlink r:id="rId6" w:history="1">
        <w:r w:rsidR="001207ED" w:rsidRPr="00D37280">
          <w:rPr>
            <w:rStyle w:val="Hyperlink"/>
            <w:rFonts w:ascii="Times New Roman" w:hAnsi="Times New Roman" w:cs="Times New Roman"/>
            <w:sz w:val="28"/>
            <w:szCs w:val="28"/>
          </w:rPr>
          <w:t>info@intlconcerts.org</w:t>
        </w:r>
      </w:hyperlink>
      <w:r w:rsidR="009A4CBD">
        <w:rPr>
          <w:rFonts w:ascii="Times New Roman" w:hAnsi="Times New Roman" w:cs="Times New Roman"/>
          <w:sz w:val="28"/>
          <w:szCs w:val="28"/>
        </w:rPr>
        <w:t>,</w:t>
      </w:r>
      <w:r w:rsidR="001207ED">
        <w:rPr>
          <w:rFonts w:ascii="Times New Roman" w:hAnsi="Times New Roman" w:cs="Times New Roman"/>
          <w:sz w:val="28"/>
          <w:szCs w:val="28"/>
        </w:rPr>
        <w:t xml:space="preserve"> (212)</w:t>
      </w:r>
      <w:r w:rsidR="009A4CBD">
        <w:rPr>
          <w:rFonts w:ascii="Times New Roman" w:hAnsi="Times New Roman" w:cs="Times New Roman"/>
          <w:sz w:val="28"/>
          <w:szCs w:val="28"/>
        </w:rPr>
        <w:t>239-</w:t>
      </w:r>
      <w:r w:rsidR="001207ED">
        <w:rPr>
          <w:rFonts w:ascii="Times New Roman" w:hAnsi="Times New Roman" w:cs="Times New Roman"/>
          <w:sz w:val="28"/>
          <w:szCs w:val="28"/>
        </w:rPr>
        <w:t>0494</w:t>
      </w:r>
      <w:r w:rsidR="009A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C7" w:rsidRPr="002B0F13" w:rsidRDefault="002C1716" w:rsidP="002B0F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D763C6" wp14:editId="57299C54">
            <wp:extent cx="6438900" cy="91994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7C7" w:rsidRPr="002B0F13" w:rsidSect="009A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31"/>
    <w:rsid w:val="001207ED"/>
    <w:rsid w:val="002B0F13"/>
    <w:rsid w:val="002C1716"/>
    <w:rsid w:val="004E435C"/>
    <w:rsid w:val="005F4E91"/>
    <w:rsid w:val="006F47C7"/>
    <w:rsid w:val="00744D7B"/>
    <w:rsid w:val="009A4CBD"/>
    <w:rsid w:val="00C53254"/>
    <w:rsid w:val="00D776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tlconce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2015-08-11T20:36:00Z</dcterms:created>
  <dcterms:modified xsi:type="dcterms:W3CDTF">2015-08-18T18:41:00Z</dcterms:modified>
</cp:coreProperties>
</file>